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6C8EBC">
      <w:pPr>
        <w:spacing w:line="580" w:lineRule="exact"/>
        <w:ind w:firstLine="645"/>
        <w:rPr>
          <w:rFonts w:hint="eastAsia" w:ascii="仿宋" w:hAnsi="仿宋" w:eastAsia="仿宋" w:cs="Times New Roman"/>
          <w:sz w:val="32"/>
          <w:szCs w:val="32"/>
        </w:rPr>
      </w:pPr>
    </w:p>
    <w:p w14:paraId="54D530BF">
      <w:pPr>
        <w:jc w:val="left"/>
        <w:rPr>
          <w:rFonts w:hint="eastAsia" w:ascii="仿宋" w:hAnsi="仿宋" w:eastAsia="仿宋" w:cs="Times New Roman"/>
          <w:b/>
          <w:sz w:val="36"/>
          <w:szCs w:val="36"/>
        </w:rPr>
      </w:pPr>
      <w:bookmarkStart w:id="0" w:name="OLE_LINK3"/>
      <w:r>
        <w:rPr>
          <w:rFonts w:hint="eastAsia" w:ascii="仿宋" w:hAnsi="仿宋" w:eastAsia="仿宋" w:cs="Times New Roman"/>
          <w:sz w:val="32"/>
          <w:szCs w:val="32"/>
        </w:rPr>
        <w:t>附件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：</w:t>
      </w:r>
    </w:p>
    <w:tbl>
      <w:tblPr>
        <w:tblStyle w:val="2"/>
        <w:tblpPr w:leftFromText="180" w:rightFromText="180" w:vertAnchor="page" w:horzAnchor="page" w:tblpX="2839" w:tblpY="6960"/>
        <w:tblOverlap w:val="never"/>
        <w:tblW w:w="671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9"/>
        <w:gridCol w:w="1340"/>
        <w:gridCol w:w="1606"/>
        <w:gridCol w:w="1942"/>
        <w:gridCol w:w="1201"/>
      </w:tblGrid>
      <w:tr w14:paraId="04515E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  <w:jc w:val="center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5A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bookmarkStart w:id="1" w:name="_GoBack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CE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D6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班级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A30B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学号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214FC">
            <w:pPr>
              <w:keepNext w:val="0"/>
              <w:keepLines w:val="0"/>
              <w:widowControl/>
              <w:suppressLineNumbers w:val="0"/>
              <w:tabs>
                <w:tab w:val="left" w:pos="430"/>
              </w:tabs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 w14:paraId="0FD20C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F0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C8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王月美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93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P701124汽营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12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70122445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F9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国特候选</w:t>
            </w:r>
          </w:p>
        </w:tc>
      </w:tr>
      <w:tr w14:paraId="0B4C7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  <w:jc w:val="center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2C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31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杨子怡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2F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S701324汽营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68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70112429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3F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候补</w:t>
            </w:r>
          </w:p>
        </w:tc>
      </w:tr>
      <w:tr w14:paraId="1A034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BC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A8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吴旭宇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9C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S702124汽检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1A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70212446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36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2A21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95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D1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邵俊杰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E5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S703324新能源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11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70332436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8B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6654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9F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59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蔡子健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2E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S304124物联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DD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30412431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ED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bookmarkEnd w:id="1"/>
    </w:tbl>
    <w:p w14:paraId="28AFC763">
      <w:pPr>
        <w:jc w:val="center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6"/>
          <w:szCs w:val="36"/>
          <w:lang w:eastAsia="zh-CN"/>
        </w:rPr>
        <w:t>汽车技术学院2025—2026学年国家奖学金拟推荐名单</w:t>
      </w:r>
      <w:bookmarkEnd w:id="0"/>
      <w:r>
        <w:rPr>
          <w:rFonts w:hint="eastAsia" w:ascii="仿宋" w:hAnsi="仿宋" w:eastAsia="仿宋" w:cs="Times New Roman"/>
          <w:b/>
          <w:sz w:val="36"/>
          <w:szCs w:val="36"/>
          <w:lang w:eastAsia="zh-CN"/>
        </w:rPr>
        <w:t>（姓氏笔画排序）</w:t>
      </w:r>
    </w:p>
    <w:p w14:paraId="754331C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3FEDDC"/>
    <w:rsid w:val="5F3FEDDC"/>
    <w:rsid w:val="67FB4751"/>
    <w:rsid w:val="E62B4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2026-09-25T10:25:00Z</dcterms:created>
  <dc:creator>Liutengyuan</dc:creator>
  <cp:lastModifiedBy>Liutengyuan</cp:lastModifiedBy>
  <dcterms:modified xsi:type="dcterms:W3CDTF">2026-09-24T18:39:12Z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CB5A6900216DB0FF7CFAB46A51C07864_41</vt:lpwstr>
  </property>
</Properties>
</file>